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Default Extension="tiff" ContentType="image/tiff"/>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51CF" w:rsidRPr="0092758E" w:rsidRDefault="00D551CF" w:rsidP="00482573">
      <w:pPr>
        <w:rPr>
          <w:sz w:val="56"/>
          <w:szCs w:val="20"/>
        </w:rPr>
      </w:pPr>
    </w:p>
    <w:p w:rsidR="00485E25" w:rsidRDefault="009A2FE6" w:rsidP="004B00AD">
      <w:pPr>
        <w:rPr>
          <w:noProof/>
          <w:color w:val="222222"/>
          <w:sz w:val="56"/>
          <w:szCs w:val="12"/>
        </w:rPr>
      </w:pPr>
      <w:r w:rsidRPr="0092758E">
        <w:rPr>
          <w:noProof/>
          <w:color w:val="222222"/>
          <w:sz w:val="56"/>
          <w:szCs w:val="12"/>
        </w:rPr>
        <w:drawing>
          <wp:anchor distT="0" distB="0" distL="114300" distR="114300" simplePos="0" relativeHeight="251658240" behindDoc="1" locked="1" layoutInCell="1" allowOverlap="1">
            <wp:simplePos x="0" y="0"/>
            <wp:positionH relativeFrom="column">
              <wp:posOffset>-685800</wp:posOffset>
            </wp:positionH>
            <wp:positionV relativeFrom="page">
              <wp:posOffset>2345267</wp:posOffset>
            </wp:positionV>
            <wp:extent cx="7315200" cy="7086600"/>
            <wp:effectExtent l="25400" t="0" r="0" b="0"/>
            <wp:wrapNone/>
            <wp:docPr id="1" name="" descr="horseshoe_to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shoe_torch.png"/>
                    <pic:cNvPicPr/>
                  </pic:nvPicPr>
                  <pic:blipFill>
                    <a:blip r:embed="rId4">
                      <a:alphaModFix amt="16000"/>
                    </a:blip>
                    <a:stretch>
                      <a:fillRect/>
                    </a:stretch>
                  </pic:blipFill>
                  <pic:spPr>
                    <a:xfrm>
                      <a:off x="0" y="0"/>
                      <a:ext cx="7315200" cy="7086600"/>
                    </a:xfrm>
                    <a:prstGeom prst="rect">
                      <a:avLst/>
                    </a:prstGeom>
                  </pic:spPr>
                </pic:pic>
              </a:graphicData>
            </a:graphic>
          </wp:anchor>
        </w:drawing>
      </w:r>
      <w:r w:rsidR="00482573" w:rsidRPr="0092758E">
        <w:rPr>
          <w:color w:val="222222"/>
          <w:sz w:val="56"/>
          <w:szCs w:val="12"/>
        </w:rPr>
        <w:br/>
      </w:r>
      <w:r w:rsidR="004B00AD" w:rsidRPr="004B00AD">
        <w:rPr>
          <w:noProof/>
          <w:color w:val="222222"/>
          <w:sz w:val="56"/>
          <w:szCs w:val="12"/>
        </w:rPr>
        <w:t>Students Noah Smith and Kaylene Khosla, each earned a Boettcher Scholarship</w:t>
      </w:r>
    </w:p>
    <w:p w:rsidR="00485E25" w:rsidRPr="00485E25" w:rsidRDefault="00485E25" w:rsidP="00485E25">
      <w:pPr>
        <w:rPr>
          <w:rFonts w:ascii="Times" w:hAnsi="Times"/>
          <w:sz w:val="20"/>
          <w:szCs w:val="20"/>
        </w:rPr>
      </w:pPr>
      <w:r w:rsidRPr="00485E25">
        <w:rPr>
          <w:rFonts w:ascii="Arial" w:hAnsi="Arial"/>
          <w:color w:val="222222"/>
          <w:sz w:val="16"/>
          <w:szCs w:val="16"/>
          <w:shd w:val="clear" w:color="auto" w:fill="FFFFFF"/>
        </w:rPr>
        <w:t>BY JON POMPIA</w:t>
      </w:r>
      <w:r w:rsidRPr="00485E25">
        <w:rPr>
          <w:rFonts w:ascii="Arial" w:hAnsi="Arial"/>
          <w:color w:val="222222"/>
          <w:sz w:val="16"/>
          <w:szCs w:val="16"/>
        </w:rPr>
        <w:br/>
      </w:r>
      <w:r w:rsidRPr="00485E25">
        <w:rPr>
          <w:rFonts w:ascii="Arial" w:hAnsi="Arial"/>
          <w:color w:val="222222"/>
          <w:sz w:val="16"/>
          <w:szCs w:val="16"/>
          <w:shd w:val="clear" w:color="auto" w:fill="FFFFFF"/>
        </w:rPr>
        <w:t>THE PUEBLO CHIEFTAIN</w:t>
      </w:r>
      <w:r w:rsidRPr="00485E25">
        <w:rPr>
          <w:rFonts w:ascii="Arial" w:hAnsi="Arial"/>
          <w:color w:val="222222"/>
          <w:sz w:val="16"/>
          <w:szCs w:val="16"/>
        </w:rPr>
        <w:br/>
      </w:r>
      <w:proofErr w:type="gramStart"/>
      <w:r w:rsidRPr="00485E25">
        <w:rPr>
          <w:rFonts w:ascii="Arial" w:hAnsi="Arial"/>
          <w:color w:val="222222"/>
          <w:sz w:val="16"/>
          <w:szCs w:val="16"/>
          <w:shd w:val="clear" w:color="auto" w:fill="FFFFFF"/>
        </w:rPr>
        <w:t>It</w:t>
      </w:r>
      <w:proofErr w:type="gramEnd"/>
      <w:r w:rsidRPr="00485E25">
        <w:rPr>
          <w:rFonts w:ascii="Arial" w:hAnsi="Arial"/>
          <w:color w:val="222222"/>
          <w:sz w:val="16"/>
          <w:szCs w:val="16"/>
          <w:shd w:val="clear" w:color="auto" w:fill="FFFFFF"/>
        </w:rPr>
        <w:t>’s one of the state’s oldest and most prestigious scholarships, designed to keep deserving, graduating high school seniors in</w:t>
      </w:r>
      <w:r w:rsidRPr="00485E25">
        <w:rPr>
          <w:rFonts w:ascii="Arial" w:hAnsi="Arial"/>
          <w:color w:val="222222"/>
          <w:sz w:val="16"/>
        </w:rPr>
        <w:t> </w:t>
      </w:r>
      <w:r w:rsidRPr="00485E25">
        <w:rPr>
          <w:rFonts w:ascii="Times" w:hAnsi="Times"/>
          <w:sz w:val="20"/>
          <w:szCs w:val="20"/>
        </w:rPr>
        <w:t>state</w:t>
      </w:r>
      <w:r w:rsidRPr="00485E25">
        <w:rPr>
          <w:rFonts w:ascii="Arial" w:hAnsi="Arial"/>
          <w:color w:val="222222"/>
          <w:sz w:val="16"/>
          <w:szCs w:val="16"/>
          <w:shd w:val="clear" w:color="auto" w:fill="FFFFFF"/>
        </w:rPr>
        <w:t>.</w:t>
      </w:r>
      <w:r w:rsidRPr="00485E25">
        <w:rPr>
          <w:rFonts w:ascii="Arial" w:hAnsi="Arial"/>
          <w:color w:val="222222"/>
          <w:sz w:val="16"/>
          <w:szCs w:val="16"/>
        </w:rPr>
        <w:br/>
      </w:r>
      <w:r w:rsidRPr="00485E25">
        <w:rPr>
          <w:rFonts w:ascii="Arial" w:hAnsi="Arial"/>
          <w:color w:val="222222"/>
          <w:sz w:val="16"/>
        </w:rPr>
        <w:t xml:space="preserve">And this year, two students from South High School, Noah Smith and </w:t>
      </w:r>
      <w:proofErr w:type="spellStart"/>
      <w:r w:rsidRPr="00485E25">
        <w:rPr>
          <w:rFonts w:ascii="Arial" w:hAnsi="Arial"/>
          <w:color w:val="222222"/>
          <w:sz w:val="16"/>
        </w:rPr>
        <w:t>Kaylene</w:t>
      </w:r>
      <w:proofErr w:type="spellEnd"/>
      <w:r w:rsidRPr="00485E25">
        <w:rPr>
          <w:rFonts w:ascii="Arial" w:hAnsi="Arial"/>
          <w:color w:val="222222"/>
          <w:sz w:val="16"/>
        </w:rPr>
        <w:t xml:space="preserve"> </w:t>
      </w:r>
      <w:proofErr w:type="spellStart"/>
      <w:r w:rsidRPr="00485E25">
        <w:rPr>
          <w:rFonts w:ascii="Arial" w:hAnsi="Arial"/>
          <w:color w:val="222222"/>
          <w:sz w:val="16"/>
        </w:rPr>
        <w:t>Khosla</w:t>
      </w:r>
      <w:proofErr w:type="spellEnd"/>
      <w:r w:rsidRPr="00485E25">
        <w:rPr>
          <w:rFonts w:ascii="Arial" w:hAnsi="Arial"/>
          <w:color w:val="222222"/>
          <w:sz w:val="16"/>
        </w:rPr>
        <w:t>, each earned a Boettcher Scholarship, which covers the cost of tuition and fees for four years at approved universities/ colleges. Recipients also receive a living stipend.</w:t>
      </w:r>
      <w:r w:rsidRPr="00485E25">
        <w:rPr>
          <w:rFonts w:ascii="Arial" w:hAnsi="Arial"/>
          <w:color w:val="222222"/>
          <w:sz w:val="16"/>
          <w:szCs w:val="16"/>
        </w:rPr>
        <w:br/>
      </w:r>
      <w:r w:rsidRPr="00485E25">
        <w:rPr>
          <w:rFonts w:ascii="Arial" w:hAnsi="Arial"/>
          <w:color w:val="222222"/>
          <w:sz w:val="16"/>
        </w:rPr>
        <w:t>Smith, a part of Health Academy for four years, was accepted into the U.S. Air Force Academy as well as the Colorado School of Mines.</w:t>
      </w:r>
      <w:r w:rsidRPr="00485E25">
        <w:rPr>
          <w:rFonts w:ascii="Arial" w:hAnsi="Arial"/>
          <w:color w:val="222222"/>
          <w:sz w:val="16"/>
          <w:szCs w:val="16"/>
        </w:rPr>
        <w:br/>
      </w:r>
      <w:r w:rsidRPr="00485E25">
        <w:rPr>
          <w:rFonts w:ascii="Arial" w:hAnsi="Arial"/>
          <w:color w:val="222222"/>
          <w:sz w:val="16"/>
        </w:rPr>
        <w:t>“I will be attending the Air Force Academy,” Noah said. “Ultimately, it will be a better path for me for my goal of medicine, and it is the opportunity of a lifetime.”</w:t>
      </w:r>
      <w:r w:rsidRPr="00485E25">
        <w:rPr>
          <w:rFonts w:ascii="Arial" w:hAnsi="Arial"/>
          <w:color w:val="222222"/>
          <w:sz w:val="16"/>
          <w:szCs w:val="16"/>
        </w:rPr>
        <w:br/>
      </w:r>
      <w:r w:rsidRPr="00485E25">
        <w:rPr>
          <w:rFonts w:ascii="Arial" w:hAnsi="Arial"/>
          <w:color w:val="222222"/>
          <w:sz w:val="16"/>
        </w:rPr>
        <w:t>While the academy is tuition free, it does incur an eight-year military service commitment as a commissioned officer.</w:t>
      </w:r>
      <w:r w:rsidRPr="00485E25">
        <w:rPr>
          <w:rFonts w:ascii="Arial" w:hAnsi="Arial"/>
          <w:color w:val="222222"/>
          <w:sz w:val="16"/>
          <w:szCs w:val="16"/>
        </w:rPr>
        <w:br/>
      </w:r>
      <w:r w:rsidRPr="00485E25">
        <w:rPr>
          <w:rFonts w:ascii="Arial" w:hAnsi="Arial"/>
          <w:color w:val="222222"/>
          <w:sz w:val="16"/>
        </w:rPr>
        <w:t>“I plan on majoring in biochemical engineering or biochemistry with an emphasis in </w:t>
      </w:r>
      <w:proofErr w:type="spellStart"/>
      <w:r w:rsidRPr="00485E25">
        <w:rPr>
          <w:rFonts w:ascii="Arial" w:hAnsi="Arial"/>
          <w:color w:val="222222"/>
          <w:sz w:val="16"/>
        </w:rPr>
        <w:t>premedicine</w:t>
      </w:r>
      <w:proofErr w:type="spellEnd"/>
      <w:r w:rsidRPr="00485E25">
        <w:rPr>
          <w:rFonts w:ascii="Arial" w:hAnsi="Arial"/>
          <w:color w:val="222222"/>
          <w:sz w:val="16"/>
        </w:rPr>
        <w:t>,” Noah said. “And I hope to attend medical school following undergraduate studies. My goal is to ultimately work as a neurosurgeon.”</w:t>
      </w:r>
      <w:r w:rsidRPr="00485E25">
        <w:rPr>
          <w:rFonts w:ascii="Arial" w:hAnsi="Arial"/>
          <w:color w:val="222222"/>
          <w:sz w:val="16"/>
          <w:szCs w:val="16"/>
        </w:rPr>
        <w:br/>
      </w:r>
      <w:r w:rsidRPr="00485E25">
        <w:rPr>
          <w:rFonts w:ascii="Arial" w:hAnsi="Arial"/>
          <w:color w:val="222222"/>
          <w:sz w:val="16"/>
        </w:rPr>
        <w:t>Inspired by studies at the Health Academy, Noah said, “Medicine has always been my passion, and having the opportunity to save someone’s life someday is my motivation. I believe that saving someone’s life is the highest act of service that one person can do for another.”</w:t>
      </w:r>
      <w:r w:rsidRPr="00485E25">
        <w:rPr>
          <w:rFonts w:ascii="Arial" w:hAnsi="Arial"/>
          <w:color w:val="222222"/>
          <w:sz w:val="16"/>
          <w:szCs w:val="16"/>
        </w:rPr>
        <w:br/>
      </w:r>
      <w:r w:rsidRPr="00485E25">
        <w:rPr>
          <w:rFonts w:ascii="Arial" w:hAnsi="Arial"/>
          <w:color w:val="222222"/>
          <w:sz w:val="16"/>
        </w:rPr>
        <w:t>At South, Noah was active in numerous organizations, including Health Occupations Students of America, marching and symphonic band, German Club and German National Honor Society, Key Club and swimming.</w:t>
      </w:r>
      <w:r w:rsidRPr="00485E25">
        <w:rPr>
          <w:rFonts w:ascii="Arial" w:hAnsi="Arial"/>
          <w:color w:val="222222"/>
          <w:sz w:val="16"/>
          <w:szCs w:val="16"/>
        </w:rPr>
        <w:br/>
      </w:r>
      <w:r w:rsidRPr="00485E25">
        <w:rPr>
          <w:rFonts w:ascii="Arial" w:hAnsi="Arial"/>
          <w:color w:val="222222"/>
          <w:sz w:val="16"/>
        </w:rPr>
        <w:t xml:space="preserve">Scholarship in hand, </w:t>
      </w:r>
      <w:proofErr w:type="spellStart"/>
      <w:r w:rsidRPr="00485E25">
        <w:rPr>
          <w:rFonts w:ascii="Arial" w:hAnsi="Arial"/>
          <w:color w:val="222222"/>
          <w:sz w:val="16"/>
        </w:rPr>
        <w:t>Kaylene</w:t>
      </w:r>
      <w:proofErr w:type="spellEnd"/>
      <w:r w:rsidRPr="00485E25">
        <w:rPr>
          <w:rFonts w:ascii="Arial" w:hAnsi="Arial"/>
          <w:color w:val="222222"/>
          <w:sz w:val="16"/>
        </w:rPr>
        <w:t xml:space="preserve"> has her sights set on the University of Denver, where she will major in political science.</w:t>
      </w:r>
      <w:r w:rsidRPr="00485E25">
        <w:rPr>
          <w:rFonts w:ascii="Arial" w:hAnsi="Arial"/>
          <w:color w:val="222222"/>
          <w:sz w:val="16"/>
          <w:szCs w:val="16"/>
        </w:rPr>
        <w:br/>
      </w:r>
      <w:r w:rsidRPr="00485E25">
        <w:rPr>
          <w:rFonts w:ascii="Arial" w:hAnsi="Arial"/>
          <w:color w:val="222222"/>
          <w:sz w:val="16"/>
        </w:rPr>
        <w:t xml:space="preserve">“I plan to become the third-ever student to enter their dual-degree law program,” </w:t>
      </w:r>
      <w:proofErr w:type="spellStart"/>
      <w:r w:rsidRPr="00485E25">
        <w:rPr>
          <w:rFonts w:ascii="Arial" w:hAnsi="Arial"/>
          <w:color w:val="222222"/>
          <w:sz w:val="16"/>
        </w:rPr>
        <w:t>Kaylene</w:t>
      </w:r>
      <w:proofErr w:type="spellEnd"/>
      <w:r w:rsidRPr="00485E25">
        <w:rPr>
          <w:rFonts w:ascii="Arial" w:hAnsi="Arial"/>
          <w:color w:val="222222"/>
          <w:sz w:val="16"/>
        </w:rPr>
        <w:t xml:space="preserve"> said. “In this high-intensity program, I’ll complete my undergraduate studies in three years and then continue directly to </w:t>
      </w:r>
      <w:proofErr w:type="spellStart"/>
      <w:r w:rsidRPr="00485E25">
        <w:rPr>
          <w:rFonts w:ascii="Arial" w:hAnsi="Arial"/>
          <w:color w:val="222222"/>
          <w:sz w:val="16"/>
        </w:rPr>
        <w:t>DU’s</w:t>
      </w:r>
      <w:proofErr w:type="spellEnd"/>
      <w:r w:rsidRPr="00485E25">
        <w:rPr>
          <w:rFonts w:ascii="Arial" w:hAnsi="Arial"/>
          <w:color w:val="222222"/>
          <w:sz w:val="16"/>
        </w:rPr>
        <w:t xml:space="preserve"> law school for an additional three years.</w:t>
      </w:r>
      <w:r w:rsidRPr="00485E25">
        <w:rPr>
          <w:rFonts w:ascii="Arial" w:hAnsi="Arial"/>
          <w:color w:val="222222"/>
          <w:sz w:val="16"/>
          <w:szCs w:val="16"/>
        </w:rPr>
        <w:br/>
      </w:r>
      <w:r w:rsidRPr="00485E25">
        <w:rPr>
          <w:rFonts w:ascii="Arial" w:hAnsi="Arial"/>
          <w:color w:val="222222"/>
          <w:sz w:val="16"/>
        </w:rPr>
        <w:t>“If all goes as planned, I’ll graduate with a law </w:t>
      </w:r>
      <w:proofErr w:type="spellStart"/>
      <w:r w:rsidRPr="00485E25">
        <w:rPr>
          <w:rFonts w:ascii="Arial" w:hAnsi="Arial"/>
          <w:color w:val="222222"/>
          <w:sz w:val="16"/>
        </w:rPr>
        <w:t>edegree</w:t>
      </w:r>
      <w:proofErr w:type="spellEnd"/>
      <w:r w:rsidRPr="00485E25">
        <w:rPr>
          <w:rFonts w:ascii="Arial" w:hAnsi="Arial"/>
          <w:color w:val="222222"/>
          <w:sz w:val="16"/>
        </w:rPr>
        <w:t> when I’m 24.”</w:t>
      </w:r>
      <w:r w:rsidRPr="00485E25">
        <w:rPr>
          <w:rFonts w:ascii="Arial" w:hAnsi="Arial"/>
          <w:color w:val="222222"/>
          <w:sz w:val="16"/>
          <w:szCs w:val="16"/>
        </w:rPr>
        <w:br/>
      </w:r>
      <w:r w:rsidRPr="00485E25">
        <w:rPr>
          <w:rFonts w:ascii="Arial" w:hAnsi="Arial"/>
          <w:color w:val="222222"/>
          <w:sz w:val="16"/>
        </w:rPr>
        <w:t xml:space="preserve">As far as a career, </w:t>
      </w:r>
      <w:proofErr w:type="spellStart"/>
      <w:r w:rsidRPr="00485E25">
        <w:rPr>
          <w:rFonts w:ascii="Arial" w:hAnsi="Arial"/>
          <w:color w:val="222222"/>
          <w:sz w:val="16"/>
        </w:rPr>
        <w:t>Kaylene</w:t>
      </w:r>
      <w:proofErr w:type="spellEnd"/>
      <w:r w:rsidRPr="00485E25">
        <w:rPr>
          <w:rFonts w:ascii="Arial" w:hAnsi="Arial"/>
          <w:color w:val="222222"/>
          <w:sz w:val="16"/>
        </w:rPr>
        <w:t xml:space="preserve"> said she would “love to end up involved with a nonprofit, either on their leadership or law team.”</w:t>
      </w:r>
      <w:r w:rsidRPr="00485E25">
        <w:rPr>
          <w:rFonts w:ascii="Arial" w:hAnsi="Arial"/>
          <w:color w:val="222222"/>
          <w:sz w:val="16"/>
          <w:szCs w:val="16"/>
        </w:rPr>
        <w:br/>
      </w:r>
      <w:r w:rsidRPr="00485E25">
        <w:rPr>
          <w:rFonts w:ascii="Arial" w:hAnsi="Arial"/>
          <w:color w:val="222222"/>
          <w:sz w:val="16"/>
        </w:rPr>
        <w:t xml:space="preserve">Throughout her years at South, </w:t>
      </w:r>
      <w:proofErr w:type="spellStart"/>
      <w:r w:rsidRPr="00485E25">
        <w:rPr>
          <w:rFonts w:ascii="Arial" w:hAnsi="Arial"/>
          <w:color w:val="222222"/>
          <w:sz w:val="16"/>
        </w:rPr>
        <w:t>Kaylene</w:t>
      </w:r>
      <w:proofErr w:type="spellEnd"/>
      <w:r w:rsidRPr="00485E25">
        <w:rPr>
          <w:rFonts w:ascii="Arial" w:hAnsi="Arial"/>
          <w:color w:val="222222"/>
          <w:sz w:val="16"/>
        </w:rPr>
        <w:t xml:space="preserve"> was active in every aspect.</w:t>
      </w:r>
      <w:r w:rsidRPr="00485E25">
        <w:rPr>
          <w:rFonts w:ascii="Arial" w:hAnsi="Arial"/>
          <w:color w:val="222222"/>
          <w:sz w:val="16"/>
          <w:szCs w:val="16"/>
        </w:rPr>
        <w:br/>
      </w:r>
      <w:r w:rsidRPr="00485E25">
        <w:rPr>
          <w:rFonts w:ascii="Arial" w:hAnsi="Arial"/>
          <w:color w:val="222222"/>
          <w:sz w:val="16"/>
        </w:rPr>
        <w:t>Her resume includes class treasurer, student body president, National Honor Society (secretary), Kiwanis Key Club, Girls Cabinet and the inaugural Superintendent’s Student Advisory Council.</w:t>
      </w:r>
      <w:r w:rsidRPr="00485E25">
        <w:rPr>
          <w:rFonts w:ascii="Arial" w:hAnsi="Arial"/>
          <w:color w:val="222222"/>
          <w:sz w:val="16"/>
          <w:szCs w:val="16"/>
        </w:rPr>
        <w:br/>
      </w:r>
      <w:r w:rsidRPr="00485E25">
        <w:rPr>
          <w:rFonts w:ascii="Arial" w:hAnsi="Arial"/>
          <w:color w:val="222222"/>
          <w:sz w:val="16"/>
        </w:rPr>
        <w:t>“And I was one of two representatives from Colorado to attend Girls Nation in Washington, D.C</w:t>
      </w:r>
      <w:proofErr w:type="gramStart"/>
      <w:r w:rsidRPr="00485E25">
        <w:rPr>
          <w:rFonts w:ascii="Arial" w:hAnsi="Arial"/>
          <w:color w:val="222222"/>
          <w:sz w:val="16"/>
        </w:rPr>
        <w:t>.,”</w:t>
      </w:r>
      <w:proofErr w:type="gramEnd"/>
      <w:r w:rsidRPr="00485E25">
        <w:rPr>
          <w:rFonts w:ascii="Arial" w:hAnsi="Arial"/>
          <w:color w:val="222222"/>
          <w:sz w:val="16"/>
        </w:rPr>
        <w:t xml:space="preserve"> </w:t>
      </w:r>
      <w:proofErr w:type="spellStart"/>
      <w:r w:rsidRPr="00485E25">
        <w:rPr>
          <w:rFonts w:ascii="Arial" w:hAnsi="Arial"/>
          <w:color w:val="222222"/>
          <w:sz w:val="16"/>
        </w:rPr>
        <w:t>Kaylene</w:t>
      </w:r>
      <w:proofErr w:type="spellEnd"/>
      <w:r w:rsidRPr="00485E25">
        <w:rPr>
          <w:rFonts w:ascii="Arial" w:hAnsi="Arial"/>
          <w:color w:val="222222"/>
          <w:sz w:val="16"/>
        </w:rPr>
        <w:t xml:space="preserve"> added.</w:t>
      </w:r>
      <w:r w:rsidRPr="00485E25">
        <w:rPr>
          <w:rFonts w:ascii="Arial" w:hAnsi="Arial"/>
          <w:color w:val="222222"/>
          <w:sz w:val="16"/>
          <w:szCs w:val="16"/>
        </w:rPr>
        <w:br/>
      </w:r>
      <w:r w:rsidRPr="00485E25">
        <w:rPr>
          <w:rFonts w:ascii="Arial" w:hAnsi="Arial"/>
          <w:color w:val="222222"/>
          <w:sz w:val="16"/>
        </w:rPr>
        <w:t xml:space="preserve">A member of the school’s re-launched speech and debate team, </w:t>
      </w:r>
      <w:proofErr w:type="spellStart"/>
      <w:r w:rsidRPr="00485E25">
        <w:rPr>
          <w:rFonts w:ascii="Arial" w:hAnsi="Arial"/>
          <w:color w:val="222222"/>
          <w:sz w:val="16"/>
        </w:rPr>
        <w:t>Kaylene</w:t>
      </w:r>
      <w:proofErr w:type="spellEnd"/>
      <w:r w:rsidRPr="00485E25">
        <w:rPr>
          <w:rFonts w:ascii="Arial" w:hAnsi="Arial"/>
          <w:color w:val="222222"/>
          <w:sz w:val="16"/>
        </w:rPr>
        <w:t xml:space="preserve"> earned a state qualification in Lincoln-Douglas Debate. </w:t>
      </w:r>
      <w:proofErr w:type="gramStart"/>
      <w:r w:rsidRPr="00485E25">
        <w:rPr>
          <w:rFonts w:ascii="Arial" w:hAnsi="Arial"/>
          <w:color w:val="222222"/>
          <w:sz w:val="16"/>
        </w:rPr>
        <w:t>This was complemented by qualifying for state four times as a cross-country runner</w:t>
      </w:r>
      <w:proofErr w:type="gramEnd"/>
      <w:r w:rsidRPr="00485E25">
        <w:rPr>
          <w:rFonts w:ascii="Arial" w:hAnsi="Arial"/>
          <w:color w:val="222222"/>
          <w:sz w:val="16"/>
        </w:rPr>
        <w:t>.</w:t>
      </w:r>
      <w:r w:rsidRPr="00485E25">
        <w:rPr>
          <w:rFonts w:ascii="Arial" w:hAnsi="Arial"/>
          <w:color w:val="222222"/>
          <w:sz w:val="16"/>
          <w:szCs w:val="16"/>
        </w:rPr>
        <w:br/>
      </w:r>
      <w:r w:rsidRPr="00485E25">
        <w:rPr>
          <w:rFonts w:ascii="Arial" w:hAnsi="Arial"/>
          <w:color w:val="222222"/>
          <w:sz w:val="16"/>
        </w:rPr>
        <w:t xml:space="preserve">Attesting to her versatility, </w:t>
      </w:r>
      <w:proofErr w:type="spellStart"/>
      <w:r w:rsidRPr="00485E25">
        <w:rPr>
          <w:rFonts w:ascii="Arial" w:hAnsi="Arial"/>
          <w:color w:val="222222"/>
          <w:sz w:val="16"/>
        </w:rPr>
        <w:t>Kaylene</w:t>
      </w:r>
      <w:proofErr w:type="spellEnd"/>
      <w:r w:rsidRPr="00485E25">
        <w:rPr>
          <w:rFonts w:ascii="Arial" w:hAnsi="Arial"/>
          <w:color w:val="222222"/>
          <w:sz w:val="16"/>
        </w:rPr>
        <w:t xml:space="preserve"> was this year’s homecoming queen and is a candidate for class valedictorian.</w:t>
      </w:r>
      <w:r w:rsidRPr="00485E25">
        <w:rPr>
          <w:rFonts w:ascii="Arial" w:hAnsi="Arial"/>
          <w:color w:val="222222"/>
          <w:sz w:val="16"/>
          <w:szCs w:val="16"/>
        </w:rPr>
        <w:br/>
      </w:r>
      <w:r w:rsidRPr="00485E25">
        <w:rPr>
          <w:rFonts w:ascii="Arial" w:hAnsi="Arial"/>
          <w:color w:val="222222"/>
          <w:sz w:val="16"/>
        </w:rPr>
        <w:t xml:space="preserve">Although </w:t>
      </w:r>
      <w:proofErr w:type="spellStart"/>
      <w:r w:rsidRPr="00485E25">
        <w:rPr>
          <w:rFonts w:ascii="Arial" w:hAnsi="Arial"/>
          <w:color w:val="222222"/>
          <w:sz w:val="16"/>
        </w:rPr>
        <w:t>Kaylene</w:t>
      </w:r>
      <w:proofErr w:type="spellEnd"/>
      <w:r w:rsidRPr="00485E25">
        <w:rPr>
          <w:rFonts w:ascii="Arial" w:hAnsi="Arial"/>
          <w:color w:val="222222"/>
          <w:sz w:val="16"/>
        </w:rPr>
        <w:t xml:space="preserve"> said Pueblo City Schools (D60) is sometimes viewed in a less than flattering light by some, “What people aren’t aware of are the numerous teachers that make a Pueblo City Schools education so great.</w:t>
      </w:r>
      <w:r w:rsidRPr="00485E25">
        <w:rPr>
          <w:rFonts w:ascii="Arial" w:hAnsi="Arial"/>
          <w:color w:val="222222"/>
          <w:sz w:val="16"/>
          <w:szCs w:val="16"/>
        </w:rPr>
        <w:br/>
      </w:r>
      <w:r w:rsidRPr="00485E25">
        <w:rPr>
          <w:rFonts w:ascii="Arial" w:hAnsi="Arial"/>
          <w:color w:val="222222"/>
          <w:sz w:val="16"/>
        </w:rPr>
        <w:t>“I truly believe that I have had some of the best teachers in their fields, especially in math, literature and history.”</w:t>
      </w:r>
      <w:r w:rsidRPr="00485E25">
        <w:rPr>
          <w:rFonts w:ascii="Arial" w:hAnsi="Arial"/>
          <w:color w:val="222222"/>
          <w:sz w:val="16"/>
          <w:szCs w:val="16"/>
        </w:rPr>
        <w:br/>
      </w:r>
      <w:proofErr w:type="spellStart"/>
      <w:r w:rsidRPr="00485E25">
        <w:rPr>
          <w:rFonts w:ascii="Arial" w:hAnsi="Arial"/>
          <w:color w:val="222222"/>
          <w:sz w:val="16"/>
        </w:rPr>
        <w:t>Kaylene</w:t>
      </w:r>
      <w:proofErr w:type="spellEnd"/>
      <w:r w:rsidRPr="00485E25">
        <w:rPr>
          <w:rFonts w:ascii="Arial" w:hAnsi="Arial"/>
          <w:color w:val="222222"/>
          <w:sz w:val="16"/>
        </w:rPr>
        <w:t xml:space="preserve"> credited the “massive amount of outstanding opportunities D60 students have at attaining concurrent enrollment, AP or IB college credit” as helping her to actively compete with students from throughout the country.</w:t>
      </w:r>
      <w:r w:rsidRPr="00485E25">
        <w:rPr>
          <w:rFonts w:ascii="Arial" w:hAnsi="Arial"/>
          <w:color w:val="222222"/>
          <w:sz w:val="16"/>
          <w:szCs w:val="16"/>
        </w:rPr>
        <w:br/>
      </w:r>
      <w:r w:rsidRPr="00485E25">
        <w:rPr>
          <w:rFonts w:ascii="Arial" w:hAnsi="Arial"/>
          <w:color w:val="222222"/>
          <w:sz w:val="16"/>
        </w:rPr>
        <w:t>jpompia@chieftain.com</w:t>
      </w:r>
    </w:p>
    <w:p w:rsidR="00766991" w:rsidRPr="00482573" w:rsidRDefault="00766991" w:rsidP="004B00AD"/>
    <w:sectPr w:rsidR="00766991" w:rsidRPr="00482573" w:rsidSect="00D551CF">
      <w:headerReference w:type="even" r:id="rId5"/>
      <w:headerReference w:type="default" r:id="rId6"/>
      <w:footerReference w:type="even" r:id="rId7"/>
      <w:footerReference w:type="default" r:id="rId8"/>
      <w:headerReference w:type="first" r:id="rId9"/>
      <w:footerReference w:type="first" r:id="rId10"/>
      <w:pgSz w:w="12240" w:h="15840"/>
      <w:pgMar w:top="1980" w:right="1800" w:bottom="90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00AD" w:rsidRDefault="004B00AD">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00AD" w:rsidRDefault="004B00AD">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00AD" w:rsidRDefault="004B00AD">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00AD" w:rsidRDefault="004B00AD">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00AD" w:rsidRDefault="004B00AD">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B00AD" w:rsidRDefault="004B00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5"/>
  </w:hdrShapeDefaults>
  <w:compat>
    <w:doNotAutofitConstrainedTables/>
    <w:doNotVertAlignCellWithSp/>
    <w:doNotBreakConstrainedForcedTable/>
    <w:useAnsiKerningPairs/>
    <w:cachedColBalance/>
    <w:splitPgBreakAndParaMark/>
  </w:compat>
  <w:rsids>
    <w:rsidRoot w:val="00766991"/>
    <w:rsid w:val="00251F43"/>
    <w:rsid w:val="003366ED"/>
    <w:rsid w:val="00482573"/>
    <w:rsid w:val="00485E25"/>
    <w:rsid w:val="004B00AD"/>
    <w:rsid w:val="00766991"/>
    <w:rsid w:val="008D7058"/>
    <w:rsid w:val="0092758E"/>
    <w:rsid w:val="00964E4A"/>
    <w:rsid w:val="009A2FE6"/>
    <w:rsid w:val="00BD16DD"/>
    <w:rsid w:val="00C047F3"/>
    <w:rsid w:val="00D551CF"/>
    <w:rsid w:val="00DB06A6"/>
    <w:rsid w:val="00FD0E2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2338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766991"/>
    <w:pPr>
      <w:tabs>
        <w:tab w:val="center" w:pos="4320"/>
        <w:tab w:val="right" w:pos="8640"/>
      </w:tabs>
      <w:spacing w:after="0"/>
    </w:pPr>
  </w:style>
  <w:style w:type="character" w:customStyle="1" w:styleId="HeaderChar">
    <w:name w:val="Header Char"/>
    <w:basedOn w:val="DefaultParagraphFont"/>
    <w:link w:val="Header"/>
    <w:rsid w:val="00766991"/>
  </w:style>
  <w:style w:type="paragraph" w:styleId="Footer">
    <w:name w:val="footer"/>
    <w:basedOn w:val="Normal"/>
    <w:link w:val="FooterChar"/>
    <w:rsid w:val="00766991"/>
    <w:pPr>
      <w:tabs>
        <w:tab w:val="center" w:pos="4320"/>
        <w:tab w:val="right" w:pos="8640"/>
      </w:tabs>
      <w:spacing w:after="0"/>
    </w:pPr>
  </w:style>
  <w:style w:type="character" w:customStyle="1" w:styleId="FooterChar">
    <w:name w:val="Footer Char"/>
    <w:basedOn w:val="DefaultParagraphFont"/>
    <w:link w:val="Footer"/>
    <w:rsid w:val="00766991"/>
  </w:style>
  <w:style w:type="character" w:customStyle="1" w:styleId="apple-converted-space">
    <w:name w:val="apple-converted-space"/>
    <w:basedOn w:val="DefaultParagraphFont"/>
    <w:rsid w:val="00482573"/>
  </w:style>
  <w:style w:type="character" w:styleId="Hyperlink">
    <w:name w:val="Hyperlink"/>
    <w:basedOn w:val="DefaultParagraphFont"/>
    <w:uiPriority w:val="99"/>
    <w:rsid w:val="00482573"/>
    <w:rPr>
      <w:color w:val="0000FF"/>
      <w:u w:val="single"/>
    </w:rPr>
  </w:style>
  <w:style w:type="paragraph" w:styleId="NormalWeb">
    <w:name w:val="Normal (Web)"/>
    <w:basedOn w:val="Normal"/>
    <w:uiPriority w:val="99"/>
    <w:rsid w:val="00DB06A6"/>
    <w:pPr>
      <w:spacing w:beforeLines="1" w:afterLines="1"/>
    </w:pPr>
    <w:rPr>
      <w:rFonts w:ascii="Times" w:hAnsi="Times" w:cs="Times New Roman"/>
      <w:sz w:val="20"/>
      <w:szCs w:val="20"/>
    </w:rPr>
  </w:style>
  <w:style w:type="character" w:customStyle="1" w:styleId="textexposedshow">
    <w:name w:val="text_exposed_show"/>
    <w:basedOn w:val="DefaultParagraphFont"/>
    <w:rsid w:val="00485E25"/>
  </w:style>
</w:styles>
</file>

<file path=word/webSettings.xml><?xml version="1.0" encoding="utf-8"?>
<w:webSettings xmlns:r="http://schemas.openxmlformats.org/officeDocument/2006/relationships" xmlns:w="http://schemas.openxmlformats.org/wordprocessingml/2006/main">
  <w:divs>
    <w:div w:id="70665915">
      <w:bodyDiv w:val="1"/>
      <w:marLeft w:val="0"/>
      <w:marRight w:val="0"/>
      <w:marTop w:val="0"/>
      <w:marBottom w:val="0"/>
      <w:divBdr>
        <w:top w:val="none" w:sz="0" w:space="0" w:color="auto"/>
        <w:left w:val="none" w:sz="0" w:space="0" w:color="auto"/>
        <w:bottom w:val="none" w:sz="0" w:space="0" w:color="auto"/>
        <w:right w:val="none" w:sz="0" w:space="0" w:color="auto"/>
      </w:divBdr>
    </w:div>
    <w:div w:id="163060375">
      <w:bodyDiv w:val="1"/>
      <w:marLeft w:val="0"/>
      <w:marRight w:val="0"/>
      <w:marTop w:val="0"/>
      <w:marBottom w:val="0"/>
      <w:divBdr>
        <w:top w:val="none" w:sz="0" w:space="0" w:color="auto"/>
        <w:left w:val="none" w:sz="0" w:space="0" w:color="auto"/>
        <w:bottom w:val="none" w:sz="0" w:space="0" w:color="auto"/>
        <w:right w:val="none" w:sz="0" w:space="0" w:color="auto"/>
      </w:divBdr>
    </w:div>
    <w:div w:id="562955466">
      <w:bodyDiv w:val="1"/>
      <w:marLeft w:val="0"/>
      <w:marRight w:val="0"/>
      <w:marTop w:val="0"/>
      <w:marBottom w:val="0"/>
      <w:divBdr>
        <w:top w:val="none" w:sz="0" w:space="0" w:color="auto"/>
        <w:left w:val="none" w:sz="0" w:space="0" w:color="auto"/>
        <w:bottom w:val="none" w:sz="0" w:space="0" w:color="auto"/>
        <w:right w:val="none" w:sz="0" w:space="0" w:color="auto"/>
      </w:divBdr>
    </w:div>
    <w:div w:id="1367563958">
      <w:bodyDiv w:val="1"/>
      <w:marLeft w:val="0"/>
      <w:marRight w:val="0"/>
      <w:marTop w:val="0"/>
      <w:marBottom w:val="0"/>
      <w:divBdr>
        <w:top w:val="none" w:sz="0" w:space="0" w:color="auto"/>
        <w:left w:val="none" w:sz="0" w:space="0" w:color="auto"/>
        <w:bottom w:val="none" w:sz="0" w:space="0" w:color="auto"/>
        <w:right w:val="none" w:sz="0" w:space="0" w:color="auto"/>
      </w:divBdr>
    </w:div>
    <w:div w:id="1380666445">
      <w:bodyDiv w:val="1"/>
      <w:marLeft w:val="0"/>
      <w:marRight w:val="0"/>
      <w:marTop w:val="0"/>
      <w:marBottom w:val="0"/>
      <w:divBdr>
        <w:top w:val="none" w:sz="0" w:space="0" w:color="auto"/>
        <w:left w:val="none" w:sz="0" w:space="0" w:color="auto"/>
        <w:bottom w:val="none" w:sz="0" w:space="0" w:color="auto"/>
        <w:right w:val="none" w:sz="0" w:space="0" w:color="auto"/>
      </w:divBdr>
    </w:div>
    <w:div w:id="1703625227">
      <w:bodyDiv w:val="1"/>
      <w:marLeft w:val="0"/>
      <w:marRight w:val="0"/>
      <w:marTop w:val="0"/>
      <w:marBottom w:val="0"/>
      <w:divBdr>
        <w:top w:val="none" w:sz="0" w:space="0" w:color="auto"/>
        <w:left w:val="none" w:sz="0" w:space="0" w:color="auto"/>
        <w:bottom w:val="none" w:sz="0" w:space="0" w:color="auto"/>
        <w:right w:val="none" w:sz="0" w:space="0" w:color="auto"/>
      </w:divBdr>
    </w:div>
    <w:div w:id="1712260950">
      <w:bodyDiv w:val="1"/>
      <w:marLeft w:val="0"/>
      <w:marRight w:val="0"/>
      <w:marTop w:val="0"/>
      <w:marBottom w:val="0"/>
      <w:divBdr>
        <w:top w:val="none" w:sz="0" w:space="0" w:color="auto"/>
        <w:left w:val="none" w:sz="0" w:space="0" w:color="auto"/>
        <w:bottom w:val="none" w:sz="0" w:space="0" w:color="auto"/>
        <w:right w:val="none" w:sz="0" w:space="0" w:color="auto"/>
      </w:divBdr>
    </w:div>
    <w:div w:id="1757357068">
      <w:bodyDiv w:val="1"/>
      <w:marLeft w:val="0"/>
      <w:marRight w:val="0"/>
      <w:marTop w:val="0"/>
      <w:marBottom w:val="0"/>
      <w:divBdr>
        <w:top w:val="none" w:sz="0" w:space="0" w:color="auto"/>
        <w:left w:val="none" w:sz="0" w:space="0" w:color="auto"/>
        <w:bottom w:val="none" w:sz="0" w:space="0" w:color="auto"/>
        <w:right w:val="none" w:sz="0" w:space="0" w:color="auto"/>
      </w:divBdr>
    </w:div>
    <w:div w:id="1874032440">
      <w:bodyDiv w:val="1"/>
      <w:marLeft w:val="0"/>
      <w:marRight w:val="0"/>
      <w:marTop w:val="0"/>
      <w:marBottom w:val="0"/>
      <w:divBdr>
        <w:top w:val="none" w:sz="0" w:space="0" w:color="auto"/>
        <w:left w:val="none" w:sz="0" w:space="0" w:color="auto"/>
        <w:bottom w:val="none" w:sz="0" w:space="0" w:color="auto"/>
        <w:right w:val="none" w:sz="0" w:space="0" w:color="auto"/>
      </w:divBdr>
    </w:div>
    <w:div w:id="1995647030">
      <w:bodyDiv w:val="1"/>
      <w:marLeft w:val="0"/>
      <w:marRight w:val="0"/>
      <w:marTop w:val="0"/>
      <w:marBottom w:val="0"/>
      <w:divBdr>
        <w:top w:val="none" w:sz="0" w:space="0" w:color="auto"/>
        <w:left w:val="none" w:sz="0" w:space="0" w:color="auto"/>
        <w:bottom w:val="none" w:sz="0" w:space="0" w:color="auto"/>
        <w:right w:val="none" w:sz="0" w:space="0" w:color="auto"/>
      </w:divBdr>
    </w:div>
    <w:div w:id="2085447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Harris</dc:creator>
  <cp:keywords/>
  <cp:lastModifiedBy>Troy  Harris</cp:lastModifiedBy>
  <cp:revision>2</cp:revision>
  <dcterms:created xsi:type="dcterms:W3CDTF">2019-08-29T21:47:00Z</dcterms:created>
  <dcterms:modified xsi:type="dcterms:W3CDTF">2019-08-29T21:47:00Z</dcterms:modified>
</cp:coreProperties>
</file>